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875"/>
        <w:gridCol w:w="1991"/>
        <w:gridCol w:w="2257"/>
        <w:gridCol w:w="1260"/>
      </w:tblGrid>
      <w:tr w:rsidR="005316F3" w:rsidRPr="00422443" w14:paraId="75055363" w14:textId="77777777" w:rsidTr="005316F3">
        <w:tc>
          <w:tcPr>
            <w:tcW w:w="2824" w:type="dxa"/>
            <w:shd w:val="clear" w:color="auto" w:fill="auto"/>
          </w:tcPr>
          <w:p w14:paraId="67C9CA7C" w14:textId="77777777" w:rsidR="005316F3" w:rsidRPr="00DF0BA0" w:rsidRDefault="005316F3" w:rsidP="008A4A4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875" w:type="dxa"/>
            <w:shd w:val="clear" w:color="auto" w:fill="auto"/>
          </w:tcPr>
          <w:p w14:paraId="4369F347" w14:textId="77777777" w:rsidR="005316F3" w:rsidRPr="00DF0BA0" w:rsidRDefault="005316F3" w:rsidP="008A4A4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1991" w:type="dxa"/>
            <w:shd w:val="clear" w:color="auto" w:fill="auto"/>
          </w:tcPr>
          <w:p w14:paraId="52A6CAC6" w14:textId="77777777" w:rsidR="005316F3" w:rsidRPr="00DF0BA0" w:rsidRDefault="005316F3" w:rsidP="008A4A4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>Copyright &amp; Publisher</w:t>
            </w:r>
          </w:p>
        </w:tc>
        <w:tc>
          <w:tcPr>
            <w:tcW w:w="2257" w:type="dxa"/>
            <w:shd w:val="clear" w:color="auto" w:fill="auto"/>
          </w:tcPr>
          <w:p w14:paraId="63BE01EB" w14:textId="217BC20C" w:rsidR="005316F3" w:rsidRPr="00DF0BA0" w:rsidRDefault="005316F3" w:rsidP="008A4A4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 xml:space="preserve">Econ/PF Concepts </w:t>
            </w:r>
            <w:r w:rsidRPr="005316F3">
              <w:rPr>
                <w:rFonts w:cstheme="minorHAnsi"/>
                <w:b/>
              </w:rPr>
              <w:t>[Social Commentary]</w:t>
            </w:r>
          </w:p>
        </w:tc>
        <w:tc>
          <w:tcPr>
            <w:tcW w:w="1260" w:type="dxa"/>
          </w:tcPr>
          <w:p w14:paraId="0B5C751B" w14:textId="77777777" w:rsidR="005316F3" w:rsidRPr="00DF0BA0" w:rsidRDefault="005316F3" w:rsidP="008A4A4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BA0">
              <w:rPr>
                <w:rFonts w:cstheme="minorHAnsi"/>
                <w:b/>
                <w:sz w:val="24"/>
                <w:szCs w:val="24"/>
              </w:rPr>
              <w:t>Grade Level</w:t>
            </w:r>
          </w:p>
        </w:tc>
      </w:tr>
      <w:tr w:rsidR="005316F3" w:rsidRPr="00DF0BA0" w14:paraId="09E72B3E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32A" w14:textId="77777777" w:rsidR="005316F3" w:rsidRPr="00B41B3F" w:rsidRDefault="005316F3" w:rsidP="00FE6FEF">
            <w:pPr>
              <w:spacing w:after="0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B41B3F">
              <w:rPr>
                <w:rFonts w:cstheme="minorHAnsi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Cleo Edison Oliver, Playground Millionaire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92F5" w14:textId="77777777" w:rsidR="005316F3" w:rsidRPr="00B41B3F" w:rsidRDefault="005316F3" w:rsidP="00FE6FEF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7" w:history="1">
              <w:r w:rsidRPr="00B41B3F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Frazier, Sundee T.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C88" w14:textId="514066C1" w:rsidR="005316F3" w:rsidRPr="00DF0BA0" w:rsidRDefault="005316F3" w:rsidP="00FE6FE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 xml:space="preserve">Scholastic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1AD7" w14:textId="00C3C979" w:rsidR="005316F3" w:rsidRPr="00DF0BA0" w:rsidRDefault="005316F3" w:rsidP="00FE6F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Entrepreneurship, Choices, [Adoption]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759" w14:textId="77777777" w:rsidR="005316F3" w:rsidRPr="00DF0BA0" w:rsidRDefault="005316F3" w:rsidP="00FE6FE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3-6</w:t>
            </w:r>
          </w:p>
        </w:tc>
      </w:tr>
      <w:tr w:rsidR="005316F3" w:rsidRPr="00422443" w14:paraId="7969C1A1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16B5" w14:textId="066B816F" w:rsidR="005316F3" w:rsidRPr="005316F3" w:rsidRDefault="005316F3" w:rsidP="005316F3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i/>
                <w:iCs/>
                <w:color w:val="0F1111"/>
                <w:kern w:val="36"/>
                <w:sz w:val="24"/>
                <w:szCs w:val="24"/>
              </w:rPr>
            </w:pPr>
            <w:r w:rsidRPr="005316F3">
              <w:rPr>
                <w:rFonts w:eastAsia="Times New Roman" w:cstheme="minorHAnsi"/>
                <w:b/>
                <w:bCs/>
                <w:i/>
                <w:iCs/>
                <w:color w:val="0F1111"/>
                <w:kern w:val="36"/>
                <w:sz w:val="24"/>
                <w:szCs w:val="24"/>
              </w:rPr>
              <w:t>Cleo Edison Oliver</w:t>
            </w:r>
            <w:r w:rsidRPr="005316F3">
              <w:rPr>
                <w:rFonts w:eastAsia="Times New Roman" w:cstheme="minorHAnsi"/>
                <w:b/>
                <w:bCs/>
                <w:i/>
                <w:iCs/>
                <w:color w:val="0F1111"/>
                <w:kern w:val="36"/>
                <w:sz w:val="24"/>
                <w:szCs w:val="24"/>
              </w:rPr>
              <w:t xml:space="preserve"> </w:t>
            </w:r>
            <w:r w:rsidRPr="005316F3">
              <w:rPr>
                <w:rFonts w:eastAsia="Times New Roman" w:cstheme="minorHAnsi"/>
                <w:b/>
                <w:bCs/>
                <w:i/>
                <w:iCs/>
                <w:color w:val="0F1111"/>
                <w:kern w:val="36"/>
                <w:sz w:val="24"/>
                <w:szCs w:val="24"/>
              </w:rPr>
              <w:t>in</w:t>
            </w:r>
            <w:r w:rsidRPr="005316F3">
              <w:rPr>
                <w:rFonts w:eastAsia="Times New Roman" w:cstheme="minorHAnsi"/>
                <w:b/>
                <w:bCs/>
                <w:i/>
                <w:iCs/>
                <w:color w:val="0F1111"/>
                <w:kern w:val="36"/>
                <w:sz w:val="24"/>
                <w:szCs w:val="24"/>
              </w:rPr>
              <w:t xml:space="preserve"> </w:t>
            </w:r>
            <w:r w:rsidRPr="005316F3">
              <w:rPr>
                <w:rFonts w:eastAsia="Times New Roman" w:cstheme="minorHAnsi"/>
                <w:b/>
                <w:bCs/>
                <w:i/>
                <w:iCs/>
                <w:color w:val="0F1111"/>
                <w:kern w:val="36"/>
                <w:sz w:val="24"/>
                <w:szCs w:val="24"/>
              </w:rPr>
              <w:t>Persuasion Power</w:t>
            </w:r>
          </w:p>
          <w:p w14:paraId="7C7C2397" w14:textId="3D97E9A4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70D" w14:textId="27152E4E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8" w:history="1">
              <w:r w:rsidRPr="00B41B3F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Frazier, Sundee T.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9D8E" w14:textId="0C8A5005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- Scholastic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6A3" w14:textId="25040663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Entrepreneurship, </w:t>
            </w:r>
            <w:r>
              <w:rPr>
                <w:rFonts w:cstheme="minorHAnsi"/>
                <w:sz w:val="24"/>
                <w:szCs w:val="24"/>
              </w:rPr>
              <w:t>Production, Advertisement [</w:t>
            </w:r>
            <w:r>
              <w:rPr>
                <w:rFonts w:cstheme="minorHAnsi"/>
                <w:sz w:val="24"/>
                <w:szCs w:val="24"/>
              </w:rPr>
              <w:t>Adoption]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430" w14:textId="6AE3D399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3-6</w:t>
            </w:r>
          </w:p>
        </w:tc>
      </w:tr>
      <w:tr w:rsidR="005316F3" w:rsidRPr="008A4A4B" w14:paraId="436D8B48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8731" w14:textId="5C08B06B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Chirp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3718" w14:textId="31EBE2FD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Messner, Kate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7AD2" w14:textId="1BF456BA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2020- Bloomsbury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5904" w14:textId="1091D31E" w:rsidR="005316F3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Plan, Entrepreneurship,</w:t>
            </w:r>
          </w:p>
          <w:p w14:paraId="0ECE1F5F" w14:textId="77777777" w:rsidR="005316F3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Comparative Advantage</w:t>
            </w:r>
          </w:p>
          <w:p w14:paraId="0F4AA1BC" w14:textId="09FDF916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[Sexual Abuse, Nontraditional families]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BCD" w14:textId="10F43278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5-9 </w:t>
            </w:r>
          </w:p>
        </w:tc>
      </w:tr>
      <w:tr w:rsidR="005316F3" w:rsidRPr="008A4A4B" w14:paraId="65E0EF94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31C1" w14:textId="1A63968E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Crenshaw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A8D4" w14:textId="6DCE29A3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Applegate, Katherine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C68D" w14:textId="297F846B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2017- Square Fish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C93D" w14:textId="1787787B" w:rsidR="005316F3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Choices, Debt, Poverty </w:t>
            </w:r>
          </w:p>
          <w:p w14:paraId="7E04DAAC" w14:textId="3EE0F0D5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[Homelessness]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551" w14:textId="2496E0B8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5-9 </w:t>
            </w:r>
          </w:p>
        </w:tc>
      </w:tr>
      <w:tr w:rsidR="005316F3" w:rsidRPr="008A4A4B" w14:paraId="7364D22F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3F1" w14:textId="4238157A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DF0BA0">
              <w:rPr>
                <w:rFonts w:cstheme="minorHAnsi"/>
                <w:b/>
                <w:i/>
                <w:sz w:val="24"/>
                <w:szCs w:val="24"/>
              </w:rPr>
              <w:t>Front Desk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4A76" w14:textId="2579B2EB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Yang, Kelly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667" w14:textId="6D1893A0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2019-Scholastic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767A" w14:textId="1849D53E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Pay Day Lending, Debt, Saving, Investing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DF0BA0">
              <w:rPr>
                <w:rFonts w:cstheme="minorHAnsi"/>
                <w:sz w:val="24"/>
                <w:szCs w:val="24"/>
              </w:rPr>
              <w:t>Immigration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D9F" w14:textId="1B21A968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4-7 </w:t>
            </w:r>
          </w:p>
        </w:tc>
      </w:tr>
      <w:tr w:rsidR="005316F3" w:rsidRPr="008A4A4B" w14:paraId="28F5C27F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277" w14:textId="3B4CB521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DF0BA0">
              <w:rPr>
                <w:rFonts w:cstheme="minorHAnsi"/>
                <w:b/>
                <w:i/>
                <w:sz w:val="24"/>
                <w:szCs w:val="24"/>
              </w:rPr>
              <w:t xml:space="preserve">Full of Beans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D6EE" w14:textId="6F05B5EB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Holm, Jennifer L.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1A24" w14:textId="433AA8A3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2018 – Random House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7D5B" w14:textId="37EE3288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Saving, Poverty, Earning,</w:t>
            </w:r>
          </w:p>
          <w:p w14:paraId="6FE39AF6" w14:textId="46B0FD82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DF0BA0">
              <w:rPr>
                <w:rFonts w:cstheme="minorHAnsi"/>
                <w:sz w:val="24"/>
                <w:szCs w:val="24"/>
              </w:rPr>
              <w:t>The Great Depressio</w:t>
            </w:r>
            <w:r>
              <w:rPr>
                <w:rFonts w:cstheme="minorHAnsi"/>
                <w:sz w:val="24"/>
                <w:szCs w:val="24"/>
              </w:rPr>
              <w:t xml:space="preserve">n, Prohibition] </w:t>
            </w:r>
            <w:r w:rsidRPr="00DF0BA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EF0" w14:textId="697B9F11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3-6 </w:t>
            </w:r>
          </w:p>
        </w:tc>
      </w:tr>
      <w:tr w:rsidR="005316F3" w:rsidRPr="008A4A4B" w14:paraId="43E47A23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829" w14:textId="5D9A1C3F" w:rsidR="005316F3" w:rsidRPr="00DF0BA0" w:rsidRDefault="005316F3" w:rsidP="005316F3">
            <w:pPr>
              <w:shd w:val="clear" w:color="auto" w:fill="FFFFFF"/>
              <w:rPr>
                <w:rFonts w:cstheme="minorHAnsi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DF0BA0">
              <w:rPr>
                <w:rFonts w:cstheme="minorHAnsi"/>
                <w:b/>
                <w:bCs/>
                <w:i/>
                <w:iCs/>
                <w:color w:val="333333"/>
                <w:sz w:val="24"/>
                <w:szCs w:val="24"/>
              </w:rPr>
              <w:t>Merci Suarez Changes Gears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AD1C" w14:textId="0FB2E8D0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Medina, Meg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D833" w14:textId="732B40D2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2018-Candlewick Press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D869" w14:textId="75B7CC21" w:rsidR="005316F3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Entrepreneurship, Bartering, Self-Employment </w:t>
            </w:r>
          </w:p>
          <w:p w14:paraId="6AF3EBE0" w14:textId="5F12EE60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[Elder Dementia]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7ED" w14:textId="2173D82F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4-7 </w:t>
            </w:r>
          </w:p>
        </w:tc>
      </w:tr>
      <w:tr w:rsidR="005316F3" w:rsidRPr="008A4A4B" w14:paraId="3561DA4E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5ECB" w14:textId="491DCD6E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Millionaires for the Month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4F90" w14:textId="22B8E1AF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McAnulty, Stacy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1B88" w14:textId="1E6B32D9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 Random House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5D3" w14:textId="69FAE761" w:rsidR="005316F3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Compound Interest, Poverty, Choices</w:t>
            </w:r>
          </w:p>
          <w:p w14:paraId="7A911089" w14:textId="2BFE6DCD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[Poverty]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9B2" w14:textId="1556CF1D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4-7</w:t>
            </w:r>
          </w:p>
        </w:tc>
      </w:tr>
      <w:tr w:rsidR="005316F3" w:rsidRPr="008A4A4B" w14:paraId="09734587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B79C" w14:textId="117EF002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DF0BA0">
              <w:rPr>
                <w:rFonts w:cstheme="minorHAnsi"/>
                <w:b/>
                <w:i/>
                <w:sz w:val="24"/>
                <w:szCs w:val="24"/>
              </w:rPr>
              <w:t>Stef Soto: Taco Queen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83E8" w14:textId="6F61A321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Torres, Jennifer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CF9F" w14:textId="77777777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2017-Little,</w:t>
            </w:r>
          </w:p>
          <w:p w14:paraId="172149E1" w14:textId="3368937C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Brown &amp; Co.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C8D3" w14:textId="51B7B5FF" w:rsidR="005316F3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Opportunity Cost, Saving, </w:t>
            </w:r>
            <w:r>
              <w:rPr>
                <w:rFonts w:cstheme="minorHAnsi"/>
                <w:sz w:val="24"/>
                <w:szCs w:val="24"/>
              </w:rPr>
              <w:t xml:space="preserve">Choices, </w:t>
            </w:r>
            <w:r w:rsidRPr="00DF0BA0">
              <w:rPr>
                <w:rFonts w:cstheme="minorHAnsi"/>
                <w:sz w:val="24"/>
                <w:szCs w:val="24"/>
              </w:rPr>
              <w:t>Entrepreneurship</w:t>
            </w:r>
          </w:p>
          <w:p w14:paraId="731BF41C" w14:textId="77B04CBE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[Immigration, Local legislation]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8EE" w14:textId="5D92A090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3-6 </w:t>
            </w:r>
          </w:p>
        </w:tc>
      </w:tr>
      <w:tr w:rsidR="005316F3" w:rsidRPr="008A4A4B" w14:paraId="7A726CCF" w14:textId="77777777" w:rsidTr="005316F3">
        <w:trPr>
          <w:trHeight w:val="69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EEF6" w14:textId="5130B429" w:rsidR="005316F3" w:rsidRPr="00DF0BA0" w:rsidRDefault="005316F3" w:rsidP="005316F3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DF0BA0">
              <w:rPr>
                <w:rFonts w:cstheme="minorHAnsi"/>
                <w:b/>
                <w:i/>
                <w:sz w:val="24"/>
                <w:szCs w:val="24"/>
              </w:rPr>
              <w:t xml:space="preserve">Three Keys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1F91" w14:textId="40D95612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Yang, Kelly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F376" w14:textId="7F2EA4C5" w:rsidR="005316F3" w:rsidRPr="00DF0BA0" w:rsidRDefault="005316F3" w:rsidP="005316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2020- Scholastic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3D80" w14:textId="656E6C8D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>Credit, Investing, Entrepreneurship</w:t>
            </w:r>
          </w:p>
          <w:p w14:paraId="4AC5E463" w14:textId="78A2ACE5" w:rsidR="005316F3" w:rsidRPr="00DF0BA0" w:rsidRDefault="005316F3" w:rsidP="005316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(Immigration)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0BC" w14:textId="3085DFD3" w:rsidR="005316F3" w:rsidRPr="00DF0BA0" w:rsidRDefault="005316F3" w:rsidP="005316F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0BA0">
              <w:rPr>
                <w:rFonts w:cstheme="minorHAnsi"/>
                <w:sz w:val="24"/>
                <w:szCs w:val="24"/>
              </w:rPr>
              <w:t xml:space="preserve">4-7 </w:t>
            </w:r>
          </w:p>
        </w:tc>
      </w:tr>
    </w:tbl>
    <w:p w14:paraId="439100FD" w14:textId="547C6CC6" w:rsidR="009F1658" w:rsidRDefault="009F1658"/>
    <w:sectPr w:rsidR="009F16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C320" w14:textId="77777777" w:rsidR="00943BD0" w:rsidRDefault="00943BD0" w:rsidP="00022AA6">
      <w:pPr>
        <w:spacing w:after="0" w:line="240" w:lineRule="auto"/>
      </w:pPr>
      <w:r>
        <w:separator/>
      </w:r>
    </w:p>
  </w:endnote>
  <w:endnote w:type="continuationSeparator" w:id="0">
    <w:p w14:paraId="7250E490" w14:textId="77777777" w:rsidR="00943BD0" w:rsidRDefault="00943BD0" w:rsidP="000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DE1F" w14:textId="4306AF76" w:rsidR="00022AA6" w:rsidRDefault="00022AA6" w:rsidP="00022AA6">
    <w:pPr>
      <w:pStyle w:val="Footer"/>
      <w:jc w:val="center"/>
    </w:pPr>
    <w:r>
      <w:t>Lynne Farrell Stover</w:t>
    </w:r>
  </w:p>
  <w:p w14:paraId="728619AE" w14:textId="6DE75330" w:rsidR="00022AA6" w:rsidRDefault="00022AA6" w:rsidP="00022AA6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7A25" w14:textId="77777777" w:rsidR="00943BD0" w:rsidRDefault="00943BD0" w:rsidP="00022AA6">
      <w:pPr>
        <w:spacing w:after="0" w:line="240" w:lineRule="auto"/>
      </w:pPr>
      <w:r>
        <w:separator/>
      </w:r>
    </w:p>
  </w:footnote>
  <w:footnote w:type="continuationSeparator" w:id="0">
    <w:p w14:paraId="41128C06" w14:textId="77777777" w:rsidR="00943BD0" w:rsidRDefault="00943BD0" w:rsidP="000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5F91" w14:textId="6E327D0E" w:rsidR="00022AA6" w:rsidRPr="005316F3" w:rsidRDefault="00022AA6" w:rsidP="00022AA6">
    <w:pPr>
      <w:pStyle w:val="Header"/>
      <w:jc w:val="center"/>
      <w:rPr>
        <w:sz w:val="24"/>
        <w:szCs w:val="24"/>
      </w:rPr>
    </w:pPr>
    <w:r w:rsidRPr="005316F3">
      <w:rPr>
        <w:b/>
        <w:bCs/>
        <w:sz w:val="24"/>
        <w:szCs w:val="24"/>
      </w:rPr>
      <w:t>New Picture Books featuring Economic Concepts</w:t>
    </w:r>
    <w:r w:rsidR="005316F3" w:rsidRPr="005316F3">
      <w:rPr>
        <w:b/>
        <w:bCs/>
        <w:sz w:val="24"/>
        <w:szCs w:val="24"/>
      </w:rPr>
      <w:t xml:space="preserve"> &amp; Social Commentary </w:t>
    </w:r>
  </w:p>
  <w:p w14:paraId="6F4ED7C2" w14:textId="77777777" w:rsidR="00022AA6" w:rsidRDefault="0002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B"/>
    <w:rsid w:val="00012F29"/>
    <w:rsid w:val="00022AA6"/>
    <w:rsid w:val="000E2AE3"/>
    <w:rsid w:val="000F4273"/>
    <w:rsid w:val="00166749"/>
    <w:rsid w:val="00275F18"/>
    <w:rsid w:val="002B5FCF"/>
    <w:rsid w:val="0031272C"/>
    <w:rsid w:val="00353A40"/>
    <w:rsid w:val="003B0A0A"/>
    <w:rsid w:val="003D138D"/>
    <w:rsid w:val="004564EA"/>
    <w:rsid w:val="005316F3"/>
    <w:rsid w:val="005E48A2"/>
    <w:rsid w:val="006549FD"/>
    <w:rsid w:val="00655BF8"/>
    <w:rsid w:val="006C5B7E"/>
    <w:rsid w:val="006F4452"/>
    <w:rsid w:val="007353A2"/>
    <w:rsid w:val="007B2347"/>
    <w:rsid w:val="007B4063"/>
    <w:rsid w:val="007F701D"/>
    <w:rsid w:val="00843BF1"/>
    <w:rsid w:val="008A4A4B"/>
    <w:rsid w:val="008C3741"/>
    <w:rsid w:val="008E300A"/>
    <w:rsid w:val="00933D6F"/>
    <w:rsid w:val="00943BD0"/>
    <w:rsid w:val="00970951"/>
    <w:rsid w:val="009F1658"/>
    <w:rsid w:val="00AD1B67"/>
    <w:rsid w:val="00B41B3F"/>
    <w:rsid w:val="00B74464"/>
    <w:rsid w:val="00B952EC"/>
    <w:rsid w:val="00C251F3"/>
    <w:rsid w:val="00C83030"/>
    <w:rsid w:val="00C83980"/>
    <w:rsid w:val="00D17A30"/>
    <w:rsid w:val="00D22C59"/>
    <w:rsid w:val="00DF0BA0"/>
    <w:rsid w:val="00E004F0"/>
    <w:rsid w:val="00E16B2A"/>
    <w:rsid w:val="00E31F68"/>
    <w:rsid w:val="00E93BF1"/>
    <w:rsid w:val="00F44C8D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8A5C"/>
  <w15:chartTrackingRefBased/>
  <w15:docId w15:val="{2E8CB5FF-77B3-40D1-BB05-0862FEB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A4B"/>
    <w:rPr>
      <w:color w:val="0000FF"/>
      <w:u w:val="single"/>
    </w:rPr>
  </w:style>
  <w:style w:type="character" w:customStyle="1" w:styleId="detailkey">
    <w:name w:val="detailkey"/>
    <w:basedOn w:val="DefaultParagraphFont"/>
    <w:rsid w:val="008A4A4B"/>
  </w:style>
  <w:style w:type="paragraph" w:styleId="Header">
    <w:name w:val="header"/>
    <w:basedOn w:val="Normal"/>
    <w:link w:val="Head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A6"/>
  </w:style>
  <w:style w:type="paragraph" w:styleId="Footer">
    <w:name w:val="footer"/>
    <w:basedOn w:val="Normal"/>
    <w:link w:val="Foot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A6"/>
  </w:style>
  <w:style w:type="character" w:customStyle="1" w:styleId="Heading1Char">
    <w:name w:val="Heading 1 Char"/>
    <w:basedOn w:val="DefaultParagraphFont"/>
    <w:link w:val="Heading1"/>
    <w:uiPriority w:val="9"/>
    <w:rsid w:val="00531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316F3"/>
  </w:style>
  <w:style w:type="character" w:customStyle="1" w:styleId="a-size-large">
    <w:name w:val="a-size-large"/>
    <w:basedOn w:val="DefaultParagraphFont"/>
    <w:rsid w:val="0053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9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a-bound.com/Search?qt=author&amp;q=Frazier%2C%20Sundee%20T.&amp;sortType=scor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erma-bound.com/Search?qt=author&amp;q=Frazier%2C%20Sundee%20T.&amp;sortType=sco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29D42-BF58-4F2E-B0F6-63A283048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E780D-9852-46D0-9871-53B762B191F9}"/>
</file>

<file path=customXml/itemProps3.xml><?xml version="1.0" encoding="utf-8"?>
<ds:datastoreItem xmlns:ds="http://schemas.openxmlformats.org/officeDocument/2006/customXml" ds:itemID="{62D48F69-DD71-46B5-97E0-D448EA134FB4}"/>
</file>

<file path=customXml/itemProps4.xml><?xml version="1.0" encoding="utf-8"?>
<ds:datastoreItem xmlns:ds="http://schemas.openxmlformats.org/officeDocument/2006/customXml" ds:itemID="{5857896B-10AC-4F31-B872-345939DFA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6</cp:revision>
  <dcterms:created xsi:type="dcterms:W3CDTF">2021-01-10T19:12:00Z</dcterms:created>
  <dcterms:modified xsi:type="dcterms:W3CDTF">2021-01-21T00:04:00Z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